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B6D" w:rsidP="00AB6B6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AB6B6D" w:rsidP="00AB6B6D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B6B6D" w:rsidP="00AB6B6D">
      <w:pPr>
        <w:jc w:val="center"/>
        <w:rPr>
          <w:sz w:val="26"/>
          <w:szCs w:val="26"/>
        </w:rPr>
      </w:pPr>
    </w:p>
    <w:p w:rsidR="00AB6B6D" w:rsidP="00AB6B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20 апреля 2026 года </w:t>
      </w:r>
    </w:p>
    <w:p w:rsidR="00AB6B6D" w:rsidP="00AB6B6D">
      <w:pPr>
        <w:jc w:val="both"/>
        <w:rPr>
          <w:sz w:val="26"/>
          <w:szCs w:val="26"/>
        </w:rPr>
      </w:pPr>
    </w:p>
    <w:p w:rsidR="00AB6B6D" w:rsidP="00AB6B6D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AB6B6D" w:rsidP="00AB6B6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5-337-2802/2026,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>врио</w:t>
      </w:r>
      <w:r>
        <w:rPr>
          <w:sz w:val="26"/>
          <w:szCs w:val="26"/>
        </w:rPr>
        <w:t xml:space="preserve"> директора КУ Аппарат общественной палаты Югры Синицына </w:t>
      </w:r>
      <w:r w:rsidR="002A6778">
        <w:rPr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AB6B6D" w:rsidP="00AB6B6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B6B6D" w:rsidP="00AB6B6D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Синицын Д.В., являясь </w:t>
      </w:r>
      <w:r>
        <w:rPr>
          <w:sz w:val="26"/>
          <w:szCs w:val="26"/>
        </w:rPr>
        <w:t>врио</w:t>
      </w:r>
      <w:r>
        <w:rPr>
          <w:sz w:val="26"/>
          <w:szCs w:val="26"/>
        </w:rPr>
        <w:t xml:space="preserve"> директора КУ Аппарат общественной палаты Югры и исполняя свои обязанности по адресу: </w:t>
      </w:r>
      <w:r w:rsidR="002A6778">
        <w:rPr>
          <w:sz w:val="28"/>
          <w:szCs w:val="26"/>
        </w:rPr>
        <w:t xml:space="preserve">*** </w:t>
      </w:r>
      <w:r>
        <w:rPr>
          <w:sz w:val="26"/>
          <w:szCs w:val="26"/>
        </w:rPr>
        <w:t xml:space="preserve">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AB6B6D" w:rsidP="00FD371E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 судебном</w:t>
      </w:r>
      <w:r>
        <w:rPr>
          <w:color w:val="000000" w:themeColor="text1"/>
          <w:sz w:val="26"/>
          <w:szCs w:val="26"/>
        </w:rPr>
        <w:t xml:space="preserve"> засе</w:t>
      </w:r>
      <w:r>
        <w:rPr>
          <w:color w:val="000000" w:themeColor="text1"/>
          <w:sz w:val="26"/>
          <w:szCs w:val="26"/>
        </w:rPr>
        <w:t>дании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Синицын Д.В. </w:t>
      </w:r>
      <w:r>
        <w:rPr>
          <w:color w:val="000000" w:themeColor="text1"/>
          <w:sz w:val="26"/>
          <w:szCs w:val="26"/>
        </w:rPr>
        <w:t>вину признал, дополнений не указал.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AB6B6D" w:rsidP="00AB6B6D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AB6B6D">
        <w:rPr>
          <w:rStyle w:val="Emphasis"/>
          <w:i w:val="0"/>
          <w:color w:val="000000"/>
          <w:sz w:val="26"/>
          <w:szCs w:val="26"/>
        </w:rPr>
        <w:t>Частью</w:t>
      </w:r>
      <w:r w:rsidRPr="00AB6B6D">
        <w:rPr>
          <w:i/>
          <w:color w:val="000000"/>
          <w:sz w:val="26"/>
          <w:szCs w:val="26"/>
        </w:rPr>
        <w:t xml:space="preserve"> </w:t>
      </w:r>
      <w:r w:rsidRPr="00AB6B6D">
        <w:rPr>
          <w:rStyle w:val="Emphasis"/>
          <w:i w:val="0"/>
          <w:color w:val="000000"/>
          <w:sz w:val="26"/>
          <w:szCs w:val="26"/>
        </w:rPr>
        <w:t>1</w:t>
      </w:r>
      <w:r w:rsidRPr="00AB6B6D">
        <w:rPr>
          <w:i/>
          <w:color w:val="000000"/>
          <w:sz w:val="26"/>
          <w:szCs w:val="26"/>
        </w:rPr>
        <w:t xml:space="preserve"> </w:t>
      </w:r>
      <w:r w:rsidRPr="00AB6B6D">
        <w:rPr>
          <w:rStyle w:val="Emphasis"/>
          <w:i w:val="0"/>
          <w:color w:val="000000"/>
          <w:sz w:val="26"/>
          <w:szCs w:val="26"/>
        </w:rPr>
        <w:t>статьи</w:t>
      </w:r>
      <w:r w:rsidRPr="00AB6B6D">
        <w:rPr>
          <w:i/>
          <w:color w:val="000000"/>
          <w:sz w:val="26"/>
          <w:szCs w:val="26"/>
        </w:rPr>
        <w:t xml:space="preserve"> </w:t>
      </w:r>
      <w:r w:rsidRPr="00AB6B6D">
        <w:rPr>
          <w:rStyle w:val="Emphasis"/>
          <w:i w:val="0"/>
          <w:color w:val="000000"/>
          <w:sz w:val="26"/>
          <w:szCs w:val="26"/>
        </w:rPr>
        <w:t>15</w:t>
      </w:r>
      <w:r w:rsidRPr="00AB6B6D">
        <w:rPr>
          <w:i/>
          <w:color w:val="000000"/>
          <w:sz w:val="26"/>
          <w:szCs w:val="26"/>
        </w:rPr>
        <w:t>.</w:t>
      </w:r>
      <w:r w:rsidRPr="00AB6B6D">
        <w:rPr>
          <w:rStyle w:val="Emphasis"/>
          <w:i w:val="0"/>
          <w:color w:val="000000"/>
          <w:sz w:val="26"/>
          <w:szCs w:val="26"/>
        </w:rPr>
        <w:t>33</w:t>
      </w:r>
      <w:r w:rsidRPr="00AB6B6D">
        <w:rPr>
          <w:i/>
          <w:color w:val="000000"/>
          <w:sz w:val="26"/>
          <w:szCs w:val="26"/>
        </w:rPr>
        <w:t>.</w:t>
      </w:r>
      <w:r w:rsidRPr="00AB6B6D">
        <w:rPr>
          <w:rStyle w:val="Emphasis"/>
          <w:i w:val="0"/>
          <w:color w:val="000000"/>
          <w:sz w:val="26"/>
          <w:szCs w:val="26"/>
        </w:rPr>
        <w:t>2</w:t>
      </w:r>
      <w:r w:rsidRPr="00AB6B6D">
        <w:rPr>
          <w:i/>
          <w:color w:val="000000"/>
          <w:sz w:val="26"/>
          <w:szCs w:val="26"/>
        </w:rPr>
        <w:t xml:space="preserve"> </w:t>
      </w:r>
      <w:r w:rsidRPr="00AB6B6D"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AB6B6D" w:rsidP="00AB6B6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В нарушение вышеуказанных норм, 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02.03.2026.</w:t>
      </w:r>
    </w:p>
    <w:p w:rsidR="00AB6B6D" w:rsidP="00AB6B6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B6B6D" w:rsidP="00AB6B6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Синицына Д.В. в совершении вышеуказанных действий подтверждается исследованными судом: 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AB6B6D" w:rsidP="00AB6B6D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</w:t>
      </w:r>
    </w:p>
    <w:p w:rsidR="00AB6B6D" w:rsidP="00AB6B6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AB6B6D" w:rsidP="00AB6B6D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FD371E" w:rsidP="00AB6B6D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AB6B6D" w:rsidP="00AB6B6D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тягчающих административную ответственность обстоятельств мировым судьей не установлено.  </w:t>
      </w:r>
    </w:p>
    <w:p w:rsidR="00AB6B6D" w:rsidP="00AB6B6D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Оснований для применения положений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РФ, предусматривающей возможность </w:t>
      </w:r>
      <w:r>
        <w:rPr>
          <w:iCs/>
          <w:sz w:val="26"/>
          <w:szCs w:val="26"/>
        </w:rPr>
        <w:t>замены</w:t>
      </w:r>
      <w:r>
        <w:rPr>
          <w:sz w:val="26"/>
          <w:szCs w:val="26"/>
        </w:rPr>
        <w:t xml:space="preserve"> административного наказания виде административного </w:t>
      </w:r>
      <w:r>
        <w:rPr>
          <w:iCs/>
          <w:sz w:val="26"/>
          <w:szCs w:val="26"/>
        </w:rPr>
        <w:t>штрафа</w:t>
      </w:r>
      <w:r>
        <w:rPr>
          <w:sz w:val="26"/>
          <w:szCs w:val="26"/>
        </w:rPr>
        <w:t xml:space="preserve"> на предупреждение, не имеется.</w:t>
      </w:r>
    </w:p>
    <w:p w:rsidR="00AB6B6D" w:rsidP="00AB6B6D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B6B6D" w:rsidP="00AB6B6D">
      <w:pPr>
        <w:shd w:val="clear" w:color="auto" w:fill="FFFFFF"/>
        <w:ind w:firstLine="567"/>
        <w:jc w:val="both"/>
        <w:rPr>
          <w:sz w:val="26"/>
          <w:szCs w:val="26"/>
        </w:rPr>
      </w:pP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Частью 1 ст. 4.1.1</w:t>
        </w:r>
      </w:hyperlink>
      <w:r>
        <w:rPr>
          <w:sz w:val="26"/>
          <w:szCs w:val="26"/>
        </w:rPr>
        <w:t xml:space="preserve"> КоАП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5" w:anchor="/document/12125267/entry/0" w:history="1">
        <w:r>
          <w:rPr>
            <w:rStyle w:val="Hyperlink"/>
            <w:color w:val="auto"/>
            <w:sz w:val="26"/>
            <w:szCs w:val="26"/>
            <w:u w:val="none"/>
          </w:rPr>
          <w:t>настоящего Кодекса</w:t>
        </w:r>
      </w:hyperlink>
      <w:r>
        <w:rPr>
          <w:sz w:val="26"/>
          <w:szCs w:val="26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частью 2 статьи 3.4</w:t>
        </w:r>
      </w:hyperlink>
      <w:r>
        <w:rPr>
          <w:sz w:val="26"/>
          <w:szCs w:val="26"/>
        </w:rPr>
        <w:t xml:space="preserve"> настоящего Кодекса, за исключением случаев, предусмотренных частью 2 настоящей статьи.</w:t>
      </w:r>
    </w:p>
    <w:p w:rsidR="00AB6B6D" w:rsidP="00AB6B6D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взаимосвязанных положений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ч. 2 ст. 3.4</w:t>
        </w:r>
      </w:hyperlink>
      <w:r>
        <w:rPr>
          <w:sz w:val="26"/>
          <w:szCs w:val="26"/>
        </w:rPr>
        <w:t xml:space="preserve"> и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</w:t>
      </w:r>
      <w:hyperlink r:id="rId5" w:anchor="/document/12125267/entry/3402" w:history="1">
        <w:r>
          <w:rPr>
            <w:rStyle w:val="Hyperlink"/>
            <w:color w:val="auto"/>
            <w:sz w:val="26"/>
            <w:szCs w:val="26"/>
            <w:u w:val="none"/>
          </w:rPr>
          <w:t>части 2 статьи 3.4</w:t>
        </w:r>
      </w:hyperlink>
      <w:r>
        <w:rPr>
          <w:sz w:val="26"/>
          <w:szCs w:val="26"/>
        </w:rPr>
        <w:t xml:space="preserve"> указанного Кодекса.</w:t>
      </w:r>
    </w:p>
    <w:p w:rsidR="00AB6B6D" w:rsidP="00AB6B6D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рассматриваемом случае указанная совокупность обстоятельств не усматривается.</w:t>
      </w:r>
    </w:p>
    <w:p w:rsidR="00AB6B6D" w:rsidP="00AB6B6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FD371E" w:rsidP="00AB6B6D">
      <w:pPr>
        <w:ind w:firstLine="567"/>
        <w:jc w:val="both"/>
        <w:rPr>
          <w:sz w:val="26"/>
          <w:szCs w:val="26"/>
        </w:rPr>
      </w:pPr>
    </w:p>
    <w:p w:rsidR="00FD371E" w:rsidP="00AB6B6D">
      <w:pPr>
        <w:ind w:firstLine="567"/>
        <w:jc w:val="both"/>
        <w:rPr>
          <w:sz w:val="26"/>
          <w:szCs w:val="26"/>
        </w:rPr>
      </w:pPr>
    </w:p>
    <w:p w:rsidR="00AB6B6D" w:rsidP="00AB6B6D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B6B6D" w:rsidP="00AB6B6D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>
        <w:rPr>
          <w:szCs w:val="26"/>
        </w:rPr>
        <w:t>врио</w:t>
      </w:r>
      <w:r>
        <w:rPr>
          <w:szCs w:val="26"/>
        </w:rPr>
        <w:t xml:space="preserve"> директора КУ Аппарат общественной палаты Югры Синицына </w:t>
      </w:r>
      <w:r w:rsidR="002A6778">
        <w:rPr>
          <w:sz w:val="28"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AB6B6D" w:rsidP="00AB6B6D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AB6B6D" w:rsidP="00AB6B6D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AB6B6D" w:rsidP="00AB6B6D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79702700000000404070</w:t>
      </w:r>
    </w:p>
    <w:p w:rsidR="00AB6B6D" w:rsidP="00AB6B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B6B6D" w:rsidP="00AB6B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AB6B6D" w:rsidP="00AB6B6D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B6B6D" w:rsidP="00AB6B6D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AB6B6D" w:rsidP="00AB6B6D"/>
    <w:p w:rsidR="00D022B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EF"/>
    <w:rsid w:val="002A6778"/>
    <w:rsid w:val="0035292D"/>
    <w:rsid w:val="006701EF"/>
    <w:rsid w:val="00AB6B6D"/>
    <w:rsid w:val="00D022B9"/>
    <w:rsid w:val="00FD37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7423D9-6F21-45C2-AEDE-4CCB7F5D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B6B6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B6B6D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B6B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B6B6D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B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AB6B6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B6B6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B6B6D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B6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AB6B6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B6B6D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FD371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D37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